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Curriculum Vitae (CV)</w:t>
      </w:r>
    </w:p>
    <w:tbl>
      <w:tblPr>
        <w:tblStyle w:val="Table1"/>
        <w:tblW w:w="9973.0" w:type="dxa"/>
        <w:jc w:val="left"/>
        <w:tblInd w:w="-573.0" w:type="dxa"/>
        <w:tblLayout w:type="fixed"/>
        <w:tblLook w:val="0400"/>
      </w:tblPr>
      <w:tblGrid>
        <w:gridCol w:w="1779"/>
        <w:gridCol w:w="1753"/>
        <w:gridCol w:w="157"/>
        <w:gridCol w:w="270"/>
        <w:gridCol w:w="1441"/>
        <w:gridCol w:w="541"/>
        <w:gridCol w:w="333"/>
        <w:gridCol w:w="2220"/>
        <w:gridCol w:w="1479"/>
        <w:tblGridChange w:id="0">
          <w:tblGrid>
            <w:gridCol w:w="1779"/>
            <w:gridCol w:w="1753"/>
            <w:gridCol w:w="157"/>
            <w:gridCol w:w="270"/>
            <w:gridCol w:w="1441"/>
            <w:gridCol w:w="541"/>
            <w:gridCol w:w="333"/>
            <w:gridCol w:w="2220"/>
            <w:gridCol w:w="1479"/>
          </w:tblGrid>
        </w:tblGridChange>
      </w:tblGrid>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widowControl w:val="1"/>
              <w:jc w:val="left"/>
              <w:rPr>
                <w:rFonts w:ascii="Arial" w:cs="Arial" w:eastAsia="Arial" w:hAnsi="Arial"/>
                <w:b w:val="1"/>
                <w:color w:val="000000"/>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3">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BASICE DATA</w:t>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Objective</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C">
            <w:pPr>
              <w:widowControl w:val="1"/>
              <w:jc w:val="center"/>
              <w:rPr>
                <w:rFonts w:ascii="Arial" w:cs="Arial" w:eastAsia="Arial" w:hAnsi="Arial"/>
                <w:b w:val="1"/>
                <w:color w:val="161616"/>
                <w:sz w:val="22"/>
                <w:szCs w:val="22"/>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E">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161616"/>
                <w:sz w:val="22"/>
                <w:szCs w:val="22"/>
                <w:rtl w:val="0"/>
              </w:rPr>
              <w:t xml:space="preserve">Geological Superintendent</w:t>
            </w:r>
            <w:r w:rsidDel="00000000" w:rsidR="00000000" w:rsidRPr="00000000">
              <w:rPr>
                <w:rtl w:val="0"/>
              </w:rPr>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Name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5">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Abdelmohsen Abdalla Osman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widowControl w:val="1"/>
              <w:jc w:val="cente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Gender</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Male</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Pr>
              <w:drawing>
                <wp:inline distB="0" distT="0" distL="0" distR="0">
                  <wp:extent cx="760701" cy="10018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0701" cy="1001857"/>
                          </a:xfrm>
                          <a:prstGeom prst="rect"/>
                          <a:ln/>
                        </pic:spPr>
                      </pic:pic>
                    </a:graphicData>
                  </a:graphic>
                </wp:inline>
              </w:drawing>
            </w:r>
            <w:r w:rsidDel="00000000" w:rsidR="00000000" w:rsidRPr="00000000">
              <w:rPr>
                <w:rFonts w:ascii="Arial" w:cs="Arial" w:eastAsia="Arial" w:hAnsi="Arial"/>
                <w:b w:val="1"/>
                <w:color w:val="000000"/>
                <w:sz w:val="22"/>
                <w:szCs w:val="22"/>
                <w:rtl w:val="0"/>
              </w:rPr>
              <w:t xml:space="preserve">　</w:t>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Date of Birth</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E">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1983.08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widowControl w:val="1"/>
              <w:jc w:val="cente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Nationality</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widowControl w:val="1"/>
              <w:jc w:val="center"/>
              <w:rPr>
                <w:rFonts w:ascii="Arial" w:cs="Arial" w:eastAsia="Arial" w:hAnsi="Arial"/>
                <w:color w:val="000000"/>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Sudanese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Height</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7">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172 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widowControl w:val="1"/>
              <w:jc w:val="cente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Weight</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80 kg</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Mobile phone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0">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00249919511229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widowControl w:val="1"/>
              <w:jc w:val="cente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E-mail</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mohsenfagery@hotmail.com</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Years of Working</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9">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widowControl w:val="1"/>
              <w:jc w:val="center"/>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Current Position</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widowControl w:val="1"/>
              <w:jc w:val="lef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Operation Foreman </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1"/>
              <w:jc w:val="left"/>
              <w:rPr>
                <w:rFonts w:ascii="Arial" w:cs="Arial" w:eastAsia="Arial" w:hAnsi="Arial"/>
                <w:b w:val="1"/>
                <w:color w:val="000000"/>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EDUCATION BACKGROUND</w:t>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Month &amp;Year</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University</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Major &amp; Degree</w:t>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2013.03-2018.05</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Faculty of Engineering / University Of science &amp; Technology</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Chemical Engineering, Bachelor</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2003.04-2006.11</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College of Technology/ Sudan University Of science &amp; Technology</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Petroleum Engineering, Diploma</w:t>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1"/>
              <w:jc w:val="left"/>
              <w:rPr>
                <w:rFonts w:ascii="Arial" w:cs="Arial" w:eastAsia="Arial" w:hAnsi="Arial"/>
                <w:b w:val="1"/>
                <w:color w:val="000000"/>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WORK TRAINING</w:t>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Month &amp;Year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Training Content</w:t>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2015.12</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IOSH Certified (International Occupational safety &amp; Health Certificate), PTC        Khartoum, Sudan.</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2014.04</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Enhance oil recovery training center in Istanbul, Turkey</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2012.06</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Gas Lift. Training Center of Alexandria Petroleum Maintenance CO., Egypt. Alexandria</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2011.05</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Operation and Maintenance of Petroleum Facilities (Surface and Artificial lift equipment’s), Petroleum Engineering &amp; Technology College Sudan University of science and technology, Khartoum , Sudan.</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2013.10</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PMP (Project manager professional) American institute of professional studies, Khartoum, Sudan</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2002.12</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Microsoft office. Almoheet institute for computer science, Khartoum , Sudan.</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2009.10</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Advanced course in English language, Cambridge Institute for English language, Khartoum, Sudan.</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2014.08</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DDC (Defensive Driving Course), Petro-Energy E&amp;P, Al-Fula, Western of Kurdfan, Sudan.</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2017.07</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Chemical process simulation (Aspen HYSYS), University of Putra Malaysia, Kuala Lumpur Malaysia.</w:t>
            </w:r>
          </w:p>
        </w:tc>
      </w:tr>
      <w:tr>
        <w:trPr>
          <w:cantSplit w:val="0"/>
          <w:trHeight w:val="4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8">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2017.07</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Renewable Energy, Fuel cell, Subcritical water technology, Biochar, Climate change &amp; Electrical vehicle demonstration, University of Putra Malaysia, Kuala Lumpur Malaysia.</w:t>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jc w:val="left"/>
              <w:rPr>
                <w:rFonts w:ascii="Arial" w:cs="Arial" w:eastAsia="Arial" w:hAnsi="Arial"/>
                <w:b w:val="1"/>
                <w:color w:val="000000"/>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WORK EXPERIENCE</w:t>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Month &amp;Year</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B">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company</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Position</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widowControl w:val="1"/>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Description in detail</w:t>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October, 2017– up to present.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4">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Petro-energy Exploration&amp; Production Company, Sudan,</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Operation Foreman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Oil &amp; Gas Plant Operation:</w:t>
            </w:r>
          </w:p>
          <w:p w:rsidR="00000000" w:rsidDel="00000000" w:rsidP="00000000" w:rsidRDefault="00000000" w:rsidRPr="00000000" w14:paraId="000000EA">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Sign work permits, follow up on-going jobs and monitor contractors activities ensuring adherence to safety regulations and procedures, Familiar to issue for Permit-to-Work accurate.</w:t>
            </w:r>
          </w:p>
          <w:p w:rsidR="00000000" w:rsidDel="00000000" w:rsidP="00000000" w:rsidRDefault="00000000" w:rsidRPr="00000000" w14:paraId="000000EB">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Provides training courses for the new and existing staff.</w:t>
            </w:r>
          </w:p>
          <w:p w:rsidR="00000000" w:rsidDel="00000000" w:rsidP="00000000" w:rsidRDefault="00000000" w:rsidRPr="00000000" w14:paraId="000000EC">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Ensures that HSSE standards are followed by all employees.</w:t>
            </w:r>
          </w:p>
          <w:p w:rsidR="00000000" w:rsidDel="00000000" w:rsidP="00000000" w:rsidRDefault="00000000" w:rsidRPr="00000000" w14:paraId="000000ED">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Provide technical assistance to maintenance and construction departments.</w:t>
            </w:r>
          </w:p>
          <w:p w:rsidR="00000000" w:rsidDel="00000000" w:rsidP="00000000" w:rsidRDefault="00000000" w:rsidRPr="00000000" w14:paraId="000000EE">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Supervising All Equipment inside the Central Processing Facility such as control for facilities used DCS system. Heater, Pumps, Gas compressor, Air compressor...etc. </w:t>
            </w:r>
          </w:p>
          <w:p w:rsidR="00000000" w:rsidDel="00000000" w:rsidP="00000000" w:rsidRDefault="00000000" w:rsidRPr="00000000" w14:paraId="000000EF">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Carry out and supervise internal &amp; external audit for all Central processing &amp; Field processing upstream facilities.</w:t>
            </w:r>
          </w:p>
          <w:p w:rsidR="00000000" w:rsidDel="00000000" w:rsidP="00000000" w:rsidRDefault="00000000" w:rsidRPr="00000000" w14:paraId="000000F0">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Carry out Risk Assessment for all CPF, FPF &amp; FSF Facilities.</w:t>
            </w:r>
          </w:p>
          <w:p w:rsidR="00000000" w:rsidDel="00000000" w:rsidP="00000000" w:rsidRDefault="00000000" w:rsidRPr="00000000" w14:paraId="000000F1">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Provide technical &amp; supervision support to company environment aspect according to best applicable practice.</w:t>
            </w:r>
          </w:p>
          <w:p w:rsidR="00000000" w:rsidDel="00000000" w:rsidP="00000000" w:rsidRDefault="00000000" w:rsidRPr="00000000" w14:paraId="000000F2">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Fixes and designs safety posters to increase the worker awareness of the following subjects, fire first aid, unsafe act and unsafe conditions.</w:t>
            </w:r>
          </w:p>
          <w:p w:rsidR="00000000" w:rsidDel="00000000" w:rsidP="00000000" w:rsidRDefault="00000000" w:rsidRPr="00000000" w14:paraId="000000F3">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Coordinate activities related to HSE within the company’s operating areas,</w:t>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2013 – 2017.10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7">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Petro-energy Exploration&amp; Production Company, Sudan,</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Senior Field production operator</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Carry out duties as Auxiliary fireman or site safety officer as and when required during emergencies, as per the Facility Response Plan.</w:t>
            </w:r>
          </w:p>
          <w:p w:rsidR="00000000" w:rsidDel="00000000" w:rsidP="00000000" w:rsidRDefault="00000000" w:rsidRPr="00000000" w14:paraId="000000FD">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Plant process through HP and LP separators, well testing, well inspection rating report (IRR), well greasing with greasing gun, removing and cleaning all the strainer, well control panel, well diverting from production header to test header, glycol loading, demulsifier loading, loading threw diaphragm pump, blow down valve, shut down valve, cartridge filter function, hydrocarbon flash drum function.</w:t>
            </w:r>
          </w:p>
          <w:p w:rsidR="00000000" w:rsidDel="00000000" w:rsidP="00000000" w:rsidRDefault="00000000" w:rsidRPr="00000000" w14:paraId="000000FE">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FF">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regular site patrolling and processing plants of oil gathering, separating gas  oil &amp; water using High Pressure separator , Low Pressure separator, Electrostatic Heater, Degassing boot, settling tank, Desalted, stripper, storage tank etc.</w:t>
            </w:r>
          </w:p>
          <w:p w:rsidR="00000000" w:rsidDel="00000000" w:rsidP="00000000" w:rsidRDefault="00000000" w:rsidRPr="00000000" w14:paraId="00000100">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Handling of oil crude surge drum, produced water flash drum, tilter plate separating, floatation unit, oil reclaimed surge tank , Free water knockout drum, fuel gas scrubber water treatment CPI (corrugated plate interceptor oil water separator) for water injection, Gas treatment (AGR unit , associated gas recovery) for gas lifting &amp; injection and power supply etc.</w:t>
            </w:r>
          </w:p>
          <w:p w:rsidR="00000000" w:rsidDel="00000000" w:rsidP="00000000" w:rsidRDefault="00000000" w:rsidRPr="00000000" w14:paraId="00000101">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Also, having experience to handle chemical injection pumps (electrical drive and air drive), Air compressors, transfer pumps (booster pumps), metering oil &amp; pumping system of shipping products (tanker Loading), Chemical Charging (Demulsifier, Corrosion inhibitor, water clarifier etc).</w:t>
            </w:r>
          </w:p>
          <w:p w:rsidR="00000000" w:rsidDel="00000000" w:rsidP="00000000" w:rsidRDefault="00000000" w:rsidRPr="00000000" w14:paraId="00000102">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Knowledge of fuel gas system, gas turbines, flare system, flow meters, pneumatic instrument controls for LCV, PCV, TCV &amp; all types of indicators and smart transmitters.</w:t>
            </w:r>
          </w:p>
          <w:p w:rsidR="00000000" w:rsidDel="00000000" w:rsidP="00000000" w:rsidRDefault="00000000" w:rsidRPr="00000000" w14:paraId="00000103">
            <w:pPr>
              <w:widowControl w:val="1"/>
              <w:jc w:val="left"/>
              <w:rPr>
                <w:sz w:val="28"/>
                <w:szCs w:val="28"/>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Checking and testing all emergency limit switches monthly with instrument technicians for calibration and fine tuning and also involving preventive maintenance of the plant machinery.</w:t>
            </w:r>
            <w:r w:rsidDel="00000000" w:rsidR="00000000" w:rsidRPr="00000000">
              <w:rPr>
                <w:rtl w:val="0"/>
              </w:rPr>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2009.08 - 2013.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7">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Petro-energy Exploration&amp; Production Company, Sudan,</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Panel &amp; control room team leader</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Duties include the control room operation by distributed control  system (D.C.S), Making daily production report and maintaining all the records at CPF,</w:t>
            </w:r>
          </w:p>
          <w:p w:rsidR="00000000" w:rsidDel="00000000" w:rsidP="00000000" w:rsidRDefault="00000000" w:rsidRPr="00000000" w14:paraId="0000010D">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Monitor &amp; control general process in plant such as crude oil Separation, oil treatment, water treatment, and injection water by using DCS and SCADA systems.</w:t>
            </w:r>
          </w:p>
          <w:p w:rsidR="00000000" w:rsidDel="00000000" w:rsidP="00000000" w:rsidRDefault="00000000" w:rsidRPr="00000000" w14:paraId="0000010E">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Carry out related duties such as preparing the daily, monthly and annual production report.</w:t>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2013 - 2017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Petro-energy Exploration&amp; Production Company, Sudan,</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Commissioning team leader</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widowControl w:val="1"/>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Commissioning team leader for central processing facilities CPF for Petro-energy Exploration &amp; Production Company, Sudan.</w:t>
            </w:r>
          </w:p>
          <w:p w:rsidR="00000000" w:rsidDel="00000000" w:rsidP="00000000" w:rsidRDefault="00000000" w:rsidRPr="00000000" w14:paraId="00000118">
            <w:pPr>
              <w:widowControl w:val="1"/>
              <w:jc w:val="left"/>
              <w:rPr>
                <w:rFonts w:ascii="Arial" w:cs="Arial" w:eastAsia="Arial" w:hAnsi="Arial"/>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Commissioning team leader for field processing facilities (natural gas well, BPU, ESP, PCM, PCP and gas lift wells) of Sufyan- FPF for Petro-energy Exploration &amp; Production Company, Sudan.</w:t>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widowControl w:val="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2007.03 - 2008.03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C">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Petro-energy Exploration&amp; Production Company, Sudan,</w:t>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widowControl w:val="1"/>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Trainee at Central petroleum laboratories</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widowControl w:val="1"/>
              <w:spacing w:after="20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Trainee:</w:t>
            </w:r>
          </w:p>
          <w:p w:rsidR="00000000" w:rsidDel="00000000" w:rsidP="00000000" w:rsidRDefault="00000000" w:rsidRPr="00000000" w14:paraId="00000122">
            <w:pPr>
              <w:widowControl w:val="1"/>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Sample preparation lab.  </w:t>
            </w:r>
          </w:p>
          <w:p w:rsidR="00000000" w:rsidDel="00000000" w:rsidP="00000000" w:rsidRDefault="00000000" w:rsidRPr="00000000" w14:paraId="00000123">
            <w:pPr>
              <w:widowControl w:val="1"/>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✔Routine reservoir core analysis lab. </w:t>
            </w:r>
          </w:p>
          <w:p w:rsidR="00000000" w:rsidDel="00000000" w:rsidP="00000000" w:rsidRDefault="00000000" w:rsidRPr="00000000" w14:paraId="00000124">
            <w:pPr>
              <w:widowControl w:val="1"/>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✔Reservoir core analysis lab.</w:t>
            </w:r>
          </w:p>
          <w:p w:rsidR="00000000" w:rsidDel="00000000" w:rsidP="00000000" w:rsidRDefault="00000000" w:rsidRPr="00000000" w14:paraId="00000125">
            <w:pPr>
              <w:widowControl w:val="1"/>
              <w:jc w:val="left"/>
              <w:rPr>
                <w:rFonts w:ascii="Arial" w:cs="Arial" w:eastAsia="Arial" w:hAnsi="Arial"/>
                <w:color w:val="000000"/>
                <w:sz w:val="22"/>
                <w:szCs w:val="22"/>
              </w:rPr>
            </w:pPr>
            <w:r w:rsidDel="00000000" w:rsidR="00000000" w:rsidRPr="00000000">
              <w:rPr>
                <w:rFonts w:ascii="Times New Roman" w:cs="Times New Roman" w:eastAsia="Times New Roman" w:hAnsi="Times New Roman"/>
                <w:sz w:val="24"/>
                <w:szCs w:val="24"/>
                <w:rtl w:val="0"/>
              </w:rPr>
              <w:t xml:space="preserve">✔Special reservoir core analysis lab.</w:t>
            </w:r>
            <w:r w:rsidDel="00000000" w:rsidR="00000000" w:rsidRPr="00000000">
              <w:rPr>
                <w:rtl w:val="0"/>
              </w:rPr>
            </w:r>
          </w:p>
        </w:tc>
      </w:tr>
      <w:tr>
        <w:trPr>
          <w:cantSplit w:val="0"/>
          <w:trHeight w:val="3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widowControl w:val="1"/>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9">
            <w:pPr>
              <w:widowControl w:val="1"/>
              <w:rPr>
                <w:rFonts w:ascii="Arial" w:cs="Arial" w:eastAsia="Arial" w:hAnsi="Arial"/>
                <w:color w:val="000000"/>
                <w:sz w:val="22"/>
                <w:szCs w:val="22"/>
              </w:rPr>
            </w:pPr>
            <w:r w:rsidDel="00000000" w:rsidR="00000000" w:rsidRPr="00000000">
              <w:rPr>
                <w:rtl w:val="0"/>
              </w:rPr>
            </w:r>
          </w:p>
        </w:tc>
        <w:tc>
          <w:tcPr>
            <w:gridSpan w:val="4"/>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widowControl w:val="1"/>
              <w:jc w:val="left"/>
              <w:rPr>
                <w:rFonts w:ascii="Arial" w:cs="Arial" w:eastAsia="Arial" w:hAnsi="Arial"/>
                <w:color w:val="000000"/>
                <w:sz w:val="22"/>
                <w:szCs w:val="22"/>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widowControl w:val="1"/>
              <w:jc w:val="left"/>
              <w:rPr>
                <w:sz w:val="28"/>
                <w:szCs w:val="28"/>
              </w:rPr>
            </w:pP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widowControl w:val="1"/>
              <w:jc w:val="left"/>
              <w:rPr>
                <w:rFonts w:ascii="Arial" w:cs="Arial" w:eastAsia="Arial" w:hAnsi="Arial"/>
                <w:b w:val="1"/>
                <w:color w:val="000000"/>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widowControl w:val="1"/>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PROFESSIONAL SKILLS INTRODUCTION</w:t>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widowControl w:val="1"/>
              <w:jc w:val="left"/>
              <w:rPr>
                <w:rFonts w:ascii="Arial" w:cs="Arial" w:eastAsia="Arial" w:hAnsi="Arial"/>
                <w:b w:val="1"/>
                <w:color w:val="000000"/>
                <w:sz w:val="22"/>
                <w:szCs w:val="22"/>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✔Good knowledge and experience in computer applications (MS, Word, Excel…) and use of internet.</w:t>
            </w:r>
          </w:p>
          <w:p w:rsidR="00000000" w:rsidDel="00000000" w:rsidP="00000000" w:rsidRDefault="00000000" w:rsidRPr="00000000" w14:paraId="0000013C">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✔Highly organized in management of multiple tasks and production schedules.  </w:t>
            </w:r>
          </w:p>
          <w:p w:rsidR="00000000" w:rsidDel="00000000" w:rsidP="00000000" w:rsidRDefault="00000000" w:rsidRPr="00000000" w14:paraId="0000013D">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✔Proactive, self-directed and able to work independently and to work under work stress.  </w:t>
            </w:r>
          </w:p>
          <w:p w:rsidR="00000000" w:rsidDel="00000000" w:rsidP="00000000" w:rsidRDefault="00000000" w:rsidRPr="00000000" w14:paraId="0000013E">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✔Good team spirit and ability to work in multicultural environment.</w:t>
            </w:r>
          </w:p>
          <w:p w:rsidR="00000000" w:rsidDel="00000000" w:rsidP="00000000" w:rsidRDefault="00000000" w:rsidRPr="00000000" w14:paraId="0000013F">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✔Very good communication and interpersonal skills and ability to establish and keep effective and productive relationships and successful coordination with all parties.</w:t>
            </w:r>
          </w:p>
          <w:p w:rsidR="00000000" w:rsidDel="00000000" w:rsidP="00000000" w:rsidRDefault="00000000" w:rsidRPr="00000000" w14:paraId="00000140">
            <w:pPr>
              <w:widowControl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and willingness to travel.</w:t>
            </w:r>
          </w:p>
          <w:p w:rsidR="00000000" w:rsidDel="00000000" w:rsidP="00000000" w:rsidRDefault="00000000" w:rsidRPr="00000000" w14:paraId="00000141">
            <w:pPr>
              <w:widowControl w:val="1"/>
              <w:jc w:val="left"/>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✔Sportsman.</w:t>
            </w:r>
            <w:r w:rsidDel="00000000" w:rsidR="00000000" w:rsidRPr="00000000">
              <w:rPr>
                <w:rtl w:val="0"/>
              </w:rPr>
            </w:r>
          </w:p>
        </w:tc>
      </w:tr>
    </w:tbl>
    <w:p w:rsidR="00000000" w:rsidDel="00000000" w:rsidP="00000000" w:rsidRDefault="00000000" w:rsidRPr="00000000" w14:paraId="00000149">
      <w:pPr>
        <w:rPr>
          <w:sz w:val="18"/>
          <w:szCs w:val="18"/>
        </w:rPr>
        <w:sectPr>
          <w:pgSz w:h="16838" w:w="11906" w:orient="portrait"/>
          <w:pgMar w:bottom="1440" w:top="1440" w:left="1800" w:right="1800" w:header="851" w:footer="992"/>
          <w:pgNumType w:start="1"/>
        </w:sectPr>
      </w:pPr>
      <w:r w:rsidDel="00000000" w:rsidR="00000000" w:rsidRPr="00000000">
        <w:rPr>
          <w:rtl w:val="0"/>
        </w:rPr>
      </w:r>
    </w:p>
    <w:p w:rsidR="00000000" w:rsidDel="00000000" w:rsidP="00000000" w:rsidRDefault="00000000" w:rsidRPr="00000000" w14:paraId="0000014A">
      <w:pPr>
        <w:widowControl w:val="1"/>
        <w:jc w:val="left"/>
        <w:rPr>
          <w:sz w:val="18"/>
          <w:szCs w:val="18"/>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14B">
      <w:pPr>
        <w:jc w:val="left"/>
        <w:rPr>
          <w:rFonts w:ascii="Arial" w:cs="Arial" w:eastAsia="Arial" w:hAnsi="Arial"/>
          <w:b w:val="1"/>
          <w:sz w:val="22"/>
          <w:szCs w:val="22"/>
        </w:rPr>
      </w:pPr>
      <w:r w:rsidDel="00000000" w:rsidR="00000000" w:rsidRPr="00000000">
        <w:rPr>
          <w:sz w:val="18"/>
          <w:szCs w:val="18"/>
          <w:rtl w:val="0"/>
        </w:rPr>
        <w:t xml:space="preserve">           </w:t>
      </w:r>
      <w:r w:rsidDel="00000000" w:rsidR="00000000" w:rsidRPr="00000000">
        <w:rPr>
          <w:rtl w:val="0"/>
        </w:rPr>
      </w:r>
    </w:p>
    <w:sectPr>
      <w:footerReference r:id="rId7" w:type="default"/>
      <w:type w:val="nextPage"/>
      <w:pgSz w:h="11906" w:w="16838" w:orient="landscape"/>
      <w:pgMar w:bottom="1701" w:top="1701" w:left="935" w:right="779"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等线"/>
  <w:font w:name="Georgia"/>
  <w:font w:name="Arial"/>
  <w:font w:name="MS Gothic"/>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pos="4153"/>
        <w:tab w:val="right" w:pos="8306"/>
      </w:tabs>
      <w:jc w:val="left"/>
      <w:rPr>
        <w:rFonts w:ascii="Calibri" w:cs="Calibri" w:eastAsia="Calibri" w:hAnsi="Calibri"/>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等线" w:cs="等线" w:eastAsia="等线" w:hAnsi="等线"/>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